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908E">
      <w:pPr>
        <w:spacing w:line="560" w:lineRule="exact"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附件2：</w:t>
      </w:r>
    </w:p>
    <w:p w14:paraId="734D4F41">
      <w:pPr>
        <w:spacing w:line="560" w:lineRule="exact"/>
        <w:jc w:val="left"/>
        <w:rPr>
          <w:rFonts w:ascii="宋体" w:hAnsi="宋体" w:eastAsia="宋体"/>
          <w:b/>
          <w:bCs/>
          <w:sz w:val="36"/>
          <w:szCs w:val="36"/>
        </w:rPr>
      </w:pPr>
    </w:p>
    <w:p w14:paraId="1FC22A0B">
      <w:pPr>
        <w:spacing w:line="64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20</w:t>
      </w:r>
      <w:r>
        <w:rPr>
          <w:rFonts w:hint="eastAsia" w:ascii="宋体" w:hAnsi="宋体" w:eastAsia="宋体"/>
          <w:b/>
          <w:bCs/>
          <w:sz w:val="36"/>
          <w:szCs w:val="36"/>
        </w:rPr>
        <w:t>25</w:t>
      </w:r>
      <w:r>
        <w:rPr>
          <w:rFonts w:ascii="宋体" w:hAnsi="宋体" w:eastAsia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/>
          <w:b/>
          <w:bCs/>
          <w:sz w:val="36"/>
          <w:szCs w:val="36"/>
        </w:rPr>
        <w:t>“</w:t>
      </w:r>
      <w:r>
        <w:rPr>
          <w:rFonts w:ascii="宋体" w:hAnsi="宋体" w:eastAsia="宋体"/>
          <w:b/>
          <w:bCs/>
          <w:sz w:val="36"/>
          <w:szCs w:val="36"/>
        </w:rPr>
        <w:t>创青春</w:t>
      </w:r>
      <w:r>
        <w:rPr>
          <w:rFonts w:hint="eastAsia" w:ascii="宋体" w:hAnsi="宋体" w:eastAsia="宋体"/>
          <w:b/>
          <w:bCs/>
          <w:sz w:val="36"/>
          <w:szCs w:val="36"/>
        </w:rPr>
        <w:t>”创业计划竞赛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项目企划</w:t>
      </w:r>
      <w:r>
        <w:rPr>
          <w:rFonts w:hint="eastAsia" w:ascii="宋体" w:hAnsi="宋体" w:eastAsia="宋体"/>
          <w:b/>
          <w:bCs/>
          <w:sz w:val="36"/>
          <w:szCs w:val="36"/>
        </w:rPr>
        <w:t>书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参考</w:t>
      </w:r>
      <w:r>
        <w:rPr>
          <w:rFonts w:hint="eastAsia" w:ascii="宋体" w:hAnsi="宋体" w:eastAsia="宋体"/>
          <w:b/>
          <w:bCs/>
          <w:sz w:val="36"/>
          <w:szCs w:val="36"/>
        </w:rPr>
        <w:t>模板</w:t>
      </w:r>
    </w:p>
    <w:p w14:paraId="77E66F3D">
      <w:pPr>
        <w:spacing w:line="640" w:lineRule="exact"/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及格式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要求</w:t>
      </w:r>
    </w:p>
    <w:p w14:paraId="5E467650">
      <w:pPr>
        <w:spacing w:line="640" w:lineRule="exact"/>
        <w:jc w:val="center"/>
        <w:rPr>
          <w:rFonts w:ascii="宋体" w:hAnsi="宋体" w:eastAsia="宋体"/>
          <w:sz w:val="40"/>
          <w:szCs w:val="40"/>
        </w:rPr>
      </w:pPr>
    </w:p>
    <w:p w14:paraId="5035BE58">
      <w:pPr>
        <w:spacing w:line="480" w:lineRule="atLeast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►项目企划书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编写提纲（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供参考）</w:t>
      </w:r>
    </w:p>
    <w:p w14:paraId="4CD6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第一章 执行摘要</w:t>
      </w:r>
      <w:r>
        <w:rPr>
          <w:rFonts w:hint="default"/>
          <w:b w:val="0"/>
          <w:bCs w:val="0"/>
          <w:lang w:val="en-US" w:eastAsia="zh-CN"/>
        </w:rPr>
        <w:t>（1-2页</w:t>
      </w:r>
      <w:r>
        <w:rPr>
          <w:rFonts w:hint="eastAsia"/>
          <w:b w:val="0"/>
          <w:bCs w:val="0"/>
          <w:lang w:val="en-US" w:eastAsia="zh-CN"/>
        </w:rPr>
        <w:t>，对整个项目的概要</w:t>
      </w:r>
      <w:r>
        <w:rPr>
          <w:rFonts w:hint="default"/>
          <w:b w:val="0"/>
          <w:bCs w:val="0"/>
          <w:lang w:val="en-US" w:eastAsia="zh-CN"/>
        </w:rPr>
        <w:t>） </w:t>
      </w:r>
    </w:p>
    <w:p w14:paraId="5BD9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 xml:space="preserve">项目初心：用故事性语言阐述创业灵感来源 </w:t>
      </w:r>
      <w:r>
        <w:rPr>
          <w:rFonts w:hint="eastAsia"/>
          <w:lang w:val="en-US" w:eastAsia="zh-CN"/>
        </w:rPr>
        <w:t>；</w:t>
      </w:r>
    </w:p>
    <w:p w14:paraId="03F2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核心价值：</w:t>
      </w:r>
      <w:r>
        <w:rPr>
          <w:rFonts w:hint="eastAsia"/>
          <w:lang w:val="en-US" w:eastAsia="zh-CN"/>
        </w:rPr>
        <w:t>一段</w:t>
      </w:r>
      <w:r>
        <w:rPr>
          <w:rFonts w:hint="default"/>
          <w:lang w:val="en-US" w:eastAsia="zh-CN"/>
        </w:rPr>
        <w:t>话说清项目解决的痛点与市场价值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 xml:space="preserve"> </w:t>
      </w:r>
    </w:p>
    <w:p w14:paraId="7386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产品画像：直观展示产品/服务形态与创新突破</w:t>
      </w:r>
      <w:r>
        <w:rPr>
          <w:rFonts w:hint="eastAsia"/>
          <w:lang w:val="en-US" w:eastAsia="zh-CN"/>
        </w:rPr>
        <w:t>（核心）；</w:t>
      </w:r>
    </w:p>
    <w:p w14:paraId="5729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团队亮点：突出跨学科背景与执行力优势</w:t>
      </w:r>
      <w:r>
        <w:rPr>
          <w:rFonts w:hint="eastAsia"/>
          <w:lang w:val="en-US" w:eastAsia="zh-CN"/>
        </w:rPr>
        <w:t>；</w:t>
      </w:r>
    </w:p>
    <w:p w14:paraId="0C1B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财务速览：三年关键经营指标预测与融资需求</w:t>
      </w:r>
      <w:r>
        <w:rPr>
          <w:rFonts w:hint="eastAsia"/>
          <w:lang w:val="en-US" w:eastAsia="zh-CN"/>
        </w:rPr>
        <w:t>。</w:t>
      </w:r>
    </w:p>
    <w:p w14:paraId="794D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第二章 市场痛点分析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（社会有什么需求？）</w:t>
      </w:r>
    </w:p>
    <w:p w14:paraId="4AD6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政策</w:t>
      </w:r>
      <w:r>
        <w:rPr>
          <w:rFonts w:hint="eastAsia"/>
          <w:lang w:val="en-US" w:eastAsia="zh-CN"/>
        </w:rPr>
        <w:t>导向\</w:t>
      </w:r>
      <w:r>
        <w:rPr>
          <w:rFonts w:hint="default"/>
          <w:lang w:val="en-US" w:eastAsia="zh-CN"/>
        </w:rPr>
        <w:t>东风：解读相关产业政策与区域扶持导向</w:t>
      </w:r>
      <w:r>
        <w:rPr>
          <w:rFonts w:hint="eastAsia"/>
          <w:lang w:val="en-US" w:eastAsia="zh-CN"/>
        </w:rPr>
        <w:t>。</w:t>
      </w:r>
    </w:p>
    <w:p w14:paraId="6298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痛点深挖：通过用户画像、场景模拟呈现需求刚性</w:t>
      </w:r>
    </w:p>
    <w:p w14:paraId="3FA70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市场容量：引用权威数据测算目标市场规模及增长率</w:t>
      </w:r>
      <w:r>
        <w:rPr>
          <w:rFonts w:hint="eastAsia"/>
          <w:lang w:val="en-US" w:eastAsia="zh-CN"/>
        </w:rPr>
        <w:t>；</w:t>
      </w:r>
    </w:p>
    <w:p w14:paraId="3530A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竞争格局：绘制竞争对手矩阵图，标定差异化空间</w:t>
      </w:r>
      <w:r>
        <w:rPr>
          <w:rFonts w:hint="eastAsia"/>
          <w:lang w:val="en-US" w:eastAsia="zh-CN"/>
        </w:rPr>
        <w:t>；</w:t>
      </w:r>
    </w:p>
    <w:p w14:paraId="601CA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第三章 产品与服务体系</w:t>
      </w:r>
      <w:r>
        <w:rPr>
          <w:rFonts w:hint="eastAsia"/>
          <w:b w:val="0"/>
          <w:bCs w:val="0"/>
          <w:lang w:val="en-US" w:eastAsia="zh-CN"/>
        </w:rPr>
        <w:t>（做的到底是什么产品？）</w:t>
      </w:r>
    </w:p>
    <w:p w14:paraId="2FFF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 xml:space="preserve">解决方案：技术原理与功能实现的可视化呈现 </w:t>
      </w:r>
      <w:r>
        <w:rPr>
          <w:rFonts w:hint="eastAsia"/>
          <w:lang w:val="en-US" w:eastAsia="zh-CN"/>
        </w:rPr>
        <w:t>；</w:t>
      </w:r>
    </w:p>
    <w:p w14:paraId="25E3F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创新壁垒：专利布局、技术诀窍、模式</w:t>
      </w:r>
      <w:r>
        <w:rPr>
          <w:rFonts w:hint="default"/>
          <w:b/>
          <w:bCs/>
          <w:lang w:val="en-US" w:eastAsia="zh-CN"/>
        </w:rPr>
        <w:t>独创性</w:t>
      </w:r>
      <w:r>
        <w:rPr>
          <w:rFonts w:hint="default"/>
          <w:lang w:val="en-US" w:eastAsia="zh-CN"/>
        </w:rPr>
        <w:t>说明</w:t>
      </w:r>
      <w:r>
        <w:rPr>
          <w:rFonts w:hint="eastAsia"/>
          <w:lang w:val="en-US" w:eastAsia="zh-CN"/>
        </w:rPr>
        <w:t>；</w:t>
      </w:r>
    </w:p>
    <w:p w14:paraId="3EA1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 xml:space="preserve">迭代规划：产品路线图与版本演进计划 </w:t>
      </w:r>
      <w:r>
        <w:rPr>
          <w:rFonts w:hint="eastAsia"/>
          <w:lang w:val="en-US" w:eastAsia="zh-CN"/>
        </w:rPr>
        <w:t>；</w:t>
      </w:r>
    </w:p>
    <w:p w14:paraId="0D938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服务生态：售后支持、会员体系等增值服务设计</w:t>
      </w:r>
    </w:p>
    <w:p w14:paraId="4417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第四章 商业模式设计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（怎么赚钱或者将来怎么赚钱？）</w:t>
      </w:r>
    </w:p>
    <w:p w14:paraId="5859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 xml:space="preserve">收益来源：多元盈利模型与定价策略 </w:t>
      </w:r>
      <w:r>
        <w:rPr>
          <w:rFonts w:hint="eastAsia"/>
          <w:lang w:val="en-US" w:eastAsia="zh-CN"/>
        </w:rPr>
        <w:t>；</w:t>
      </w:r>
    </w:p>
    <w:p w14:paraId="30824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渠道建设：线上线下融合的推广路径</w:t>
      </w:r>
      <w:r>
        <w:rPr>
          <w:rFonts w:hint="eastAsia"/>
          <w:lang w:val="en-US" w:eastAsia="zh-CN"/>
        </w:rPr>
        <w:t>；</w:t>
      </w:r>
    </w:p>
    <w:p w14:paraId="75A4F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客户关系：用户留存与裂变机制设计</w:t>
      </w:r>
      <w:r>
        <w:rPr>
          <w:rFonts w:hint="eastAsia"/>
          <w:lang w:val="en-US" w:eastAsia="zh-CN"/>
        </w:rPr>
        <w:t>；</w:t>
      </w:r>
    </w:p>
    <w:p w14:paraId="75FF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成本结构：核心资源投入与可变成本控制</w:t>
      </w:r>
    </w:p>
    <w:p w14:paraId="6ECA5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第五章 营销战略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（产品怎么卖出去？）</w:t>
      </w:r>
    </w:p>
    <w:p w14:paraId="5DE4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品牌定位：价值主张与情感共鸣点提炼</w:t>
      </w:r>
      <w:r>
        <w:rPr>
          <w:rFonts w:hint="eastAsia"/>
          <w:lang w:val="en-US" w:eastAsia="zh-CN"/>
        </w:rPr>
        <w:t>；</w:t>
      </w:r>
    </w:p>
    <w:p w14:paraId="06615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 xml:space="preserve">推广节奏：分阶段营销活动排期与预算分配 </w:t>
      </w:r>
      <w:r>
        <w:rPr>
          <w:rFonts w:hint="eastAsia"/>
          <w:lang w:val="en-US" w:eastAsia="zh-CN"/>
        </w:rPr>
        <w:t>；</w:t>
      </w:r>
    </w:p>
    <w:p w14:paraId="0934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渠道组合：社交媒体、校园网络、产业渠道矩阵</w:t>
      </w:r>
      <w:r>
        <w:rPr>
          <w:rFonts w:hint="eastAsia"/>
          <w:lang w:val="en-US" w:eastAsia="zh-CN"/>
        </w:rPr>
        <w:t>；</w:t>
      </w:r>
    </w:p>
    <w:p w14:paraId="08D5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转化漏斗：从触达到付费的全流程优化方案</w:t>
      </w:r>
    </w:p>
    <w:p w14:paraId="20C8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第六章 团队架构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（怎么保障能够做好以上事情？）</w:t>
      </w:r>
    </w:p>
    <w:p w14:paraId="67D9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核心成员：专业背景互补性与项目相关经历</w:t>
      </w:r>
      <w:r>
        <w:rPr>
          <w:rFonts w:hint="eastAsia"/>
          <w:lang w:val="en-US" w:eastAsia="zh-CN"/>
        </w:rPr>
        <w:t>；</w:t>
      </w:r>
    </w:p>
    <w:p w14:paraId="6FB1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顾问天团：产业专家、学术导师资源整合</w:t>
      </w:r>
      <w:r>
        <w:rPr>
          <w:rFonts w:hint="eastAsia"/>
          <w:lang w:val="en-US" w:eastAsia="zh-CN"/>
        </w:rPr>
        <w:t>；</w:t>
      </w:r>
    </w:p>
    <w:p w14:paraId="4E81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组织形态：扁平化协作机制与决策流程</w:t>
      </w:r>
      <w:r>
        <w:rPr>
          <w:rFonts w:hint="eastAsia"/>
          <w:lang w:val="en-US" w:eastAsia="zh-CN"/>
        </w:rPr>
        <w:t>；</w:t>
      </w:r>
    </w:p>
    <w:p w14:paraId="1DF0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人才计划：关键岗位招募与股权激励设计</w:t>
      </w:r>
      <w:r>
        <w:rPr>
          <w:rFonts w:hint="eastAsia"/>
          <w:lang w:val="en-US" w:eastAsia="zh-CN"/>
        </w:rPr>
        <w:t>。</w:t>
      </w:r>
    </w:p>
    <w:p w14:paraId="0E0D2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default"/>
          <w:b/>
          <w:bCs/>
          <w:lang w:val="en-US" w:eastAsia="zh-CN"/>
        </w:rPr>
        <w:t>第七章 财务预测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（如何保证能赚到钱并稳定盈利？）</w:t>
      </w:r>
    </w:p>
    <w:p w14:paraId="22A2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关键假设：市场渗透率、付费转化率等参数设定</w:t>
      </w:r>
      <w:r>
        <w:rPr>
          <w:rFonts w:hint="eastAsia"/>
          <w:lang w:val="en-US" w:eastAsia="zh-CN"/>
        </w:rPr>
        <w:t>；</w:t>
      </w:r>
    </w:p>
    <w:p w14:paraId="73179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三年预测：损益表/现金流量表/资产负债表</w:t>
      </w:r>
      <w:r>
        <w:rPr>
          <w:rFonts w:hint="eastAsia"/>
          <w:lang w:val="en-US" w:eastAsia="zh-CN"/>
        </w:rPr>
        <w:t>；</w:t>
      </w:r>
    </w:p>
    <w:p w14:paraId="3399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敏感测试：主要变量波动对盈利能力的影响</w:t>
      </w:r>
      <w:r>
        <w:rPr>
          <w:rFonts w:hint="eastAsia"/>
          <w:lang w:val="en-US" w:eastAsia="zh-CN"/>
        </w:rPr>
        <w:t>；</w:t>
      </w:r>
    </w:p>
    <w:p w14:paraId="54C2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投资价值：ROI、IRR、投资回收期等指标测算</w:t>
      </w:r>
      <w:r>
        <w:rPr>
          <w:rFonts w:hint="eastAsia"/>
          <w:lang w:val="en-US" w:eastAsia="zh-CN"/>
        </w:rPr>
        <w:t>。</w:t>
      </w:r>
    </w:p>
    <w:p w14:paraId="602E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第八章 风险管控</w:t>
      </w:r>
      <w:r>
        <w:rPr>
          <w:rFonts w:hint="eastAsia"/>
          <w:b w:val="0"/>
          <w:bCs w:val="0"/>
          <w:lang w:val="en-US" w:eastAsia="zh-CN"/>
        </w:rPr>
        <w:t>（存在哪些风险及如何应对？）</w:t>
      </w:r>
    </w:p>
    <w:p w14:paraId="6E86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风险图谱：技术、市场、运营、政策风险识别</w:t>
      </w:r>
      <w:r>
        <w:rPr>
          <w:rFonts w:hint="eastAsia"/>
          <w:lang w:val="en-US" w:eastAsia="zh-CN"/>
        </w:rPr>
        <w:t>；</w:t>
      </w:r>
    </w:p>
    <w:p w14:paraId="1BCC1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应对预案：各类风险的预警机制与化解策略</w:t>
      </w:r>
      <w:r>
        <w:rPr>
          <w:rFonts w:hint="eastAsia"/>
          <w:lang w:val="en-US" w:eastAsia="zh-CN"/>
        </w:rPr>
        <w:t>；</w:t>
      </w:r>
    </w:p>
    <w:p w14:paraId="3A7D6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退出路径：并购、IPO等资本退出可能性分析</w:t>
      </w:r>
    </w:p>
    <w:p w14:paraId="632A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第</w:t>
      </w:r>
      <w:r>
        <w:rPr>
          <w:rFonts w:hint="eastAsia"/>
          <w:b/>
          <w:bCs/>
          <w:lang w:val="en-US" w:eastAsia="zh-CN"/>
        </w:rPr>
        <w:t>九</w:t>
      </w:r>
      <w:r>
        <w:rPr>
          <w:rFonts w:hint="default"/>
          <w:b/>
          <w:bCs/>
          <w:lang w:val="en-US" w:eastAsia="zh-CN"/>
        </w:rPr>
        <w:t>章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default"/>
          <w:b/>
          <w:bCs/>
          <w:lang w:val="en-US" w:eastAsia="zh-CN"/>
        </w:rPr>
        <w:t>附录</w:t>
      </w:r>
      <w:r>
        <w:rPr>
          <w:rFonts w:hint="eastAsia"/>
          <w:b w:val="0"/>
          <w:bCs w:val="0"/>
          <w:lang w:val="en-US" w:eastAsia="zh-CN"/>
        </w:rPr>
        <w:t>（如何保证以上内容是科学、真实的？）</w:t>
      </w:r>
    </w:p>
    <w:p w14:paraId="5CFFC1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高影响力论文、</w:t>
      </w:r>
      <w:r>
        <w:rPr>
          <w:rFonts w:hint="default"/>
          <w:lang w:val="en-US" w:eastAsia="zh-CN"/>
        </w:rPr>
        <w:t>专利证</w:t>
      </w:r>
      <w:bookmarkStart w:id="0" w:name="_GoBack"/>
      <w:bookmarkEnd w:id="0"/>
      <w:r>
        <w:rPr>
          <w:rFonts w:hint="default"/>
          <w:lang w:val="en-US" w:eastAsia="zh-CN"/>
        </w:rPr>
        <w:t>书、技术检测报告</w:t>
      </w:r>
      <w:r>
        <w:rPr>
          <w:rFonts w:hint="eastAsia"/>
          <w:lang w:val="en-US" w:eastAsia="zh-CN"/>
        </w:rPr>
        <w:t>等；</w:t>
      </w:r>
    </w:p>
    <w:p w14:paraId="2B6B39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市场调研原始数据</w:t>
      </w:r>
      <w:r>
        <w:rPr>
          <w:rFonts w:hint="eastAsia"/>
          <w:lang w:val="en-US" w:eastAsia="zh-CN"/>
        </w:rPr>
        <w:t>;</w:t>
      </w:r>
    </w:p>
    <w:p w14:paraId="3AA917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核心产品原型图/演示视频</w:t>
      </w:r>
      <w:r>
        <w:rPr>
          <w:rFonts w:hint="eastAsia"/>
          <w:lang w:val="en-US" w:eastAsia="zh-CN"/>
        </w:rPr>
        <w:t>;</w:t>
      </w:r>
    </w:p>
    <w:p w14:paraId="78F84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团队过往获奖证明材料</w:t>
      </w:r>
      <w:r>
        <w:rPr>
          <w:rFonts w:hint="eastAsia"/>
          <w:lang w:val="en-US" w:eastAsia="zh-CN"/>
        </w:rPr>
        <w:t>。</w:t>
      </w:r>
    </w:p>
    <w:p w14:paraId="17CE76EC">
      <w:pPr>
        <w:spacing w:line="48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 w14:paraId="4304E648">
      <w:pPr>
        <w:spacing w:line="480" w:lineRule="atLeas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►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材料格式要求</w:t>
      </w:r>
    </w:p>
    <w:p w14:paraId="2E032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标题。大标题字体为小二号的方正小标宋简体，行间距为固定值32磅。一级标题为四号的黑体，二、三级标题为四号的楷体，行间距为固定值24磅。</w:t>
      </w:r>
    </w:p>
    <w:p w14:paraId="4A124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正文。四号的仿宋简体，行间距为固定值24磅。</w:t>
      </w:r>
    </w:p>
    <w:p w14:paraId="3A459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图表。五号的仿宋体。</w:t>
      </w:r>
    </w:p>
    <w:p w14:paraId="1A09E166">
      <w:pPr>
        <w:spacing w:line="480" w:lineRule="atLeast"/>
        <w:ind w:firstLine="200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D9BD2"/>
    <w:multiLevelType w:val="singleLevel"/>
    <w:tmpl w:val="8EAD9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zE3NzA1ZGFiYWI5YTgxNTE2Y2Q1Y2ExYjFmMGIifQ=="/>
  </w:docVars>
  <w:rsids>
    <w:rsidRoot w:val="578C46EE"/>
    <w:rsid w:val="000D559C"/>
    <w:rsid w:val="00312C67"/>
    <w:rsid w:val="005B1EF9"/>
    <w:rsid w:val="006219B4"/>
    <w:rsid w:val="00652DBA"/>
    <w:rsid w:val="0086147C"/>
    <w:rsid w:val="00A140DA"/>
    <w:rsid w:val="00AF4BEA"/>
    <w:rsid w:val="00B67487"/>
    <w:rsid w:val="00BF6785"/>
    <w:rsid w:val="00D73F47"/>
    <w:rsid w:val="00DF01B2"/>
    <w:rsid w:val="00EC0729"/>
    <w:rsid w:val="00F03EE3"/>
    <w:rsid w:val="00F56703"/>
    <w:rsid w:val="00F56F31"/>
    <w:rsid w:val="04787BD2"/>
    <w:rsid w:val="05C75B8C"/>
    <w:rsid w:val="0E635A66"/>
    <w:rsid w:val="0FF4166E"/>
    <w:rsid w:val="133709F8"/>
    <w:rsid w:val="178760F0"/>
    <w:rsid w:val="1A49065F"/>
    <w:rsid w:val="298A044F"/>
    <w:rsid w:val="30347DBD"/>
    <w:rsid w:val="35F83577"/>
    <w:rsid w:val="36CB60EB"/>
    <w:rsid w:val="37E07290"/>
    <w:rsid w:val="578C46EE"/>
    <w:rsid w:val="600331FC"/>
    <w:rsid w:val="643632B3"/>
    <w:rsid w:val="6D4C273C"/>
    <w:rsid w:val="6D535020"/>
    <w:rsid w:val="7553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C:\Users\Administrator\AppData\Roaming\Kingsoft\wps\addons\pool\win-i386\knewfileruby_1.0.0.10\template\wps\0.docx</Template>
  <Company>Sky123.Org</Company>
  <Pages>3</Pages>
  <Words>1095</Words>
  <Characters>1112</Characters>
  <Lines>8</Lines>
  <Paragraphs>2</Paragraphs>
  <TotalTime>23</TotalTime>
  <ScaleCrop>false</ScaleCrop>
  <LinksUpToDate>false</LinksUpToDate>
  <CharactersWithSpaces>1136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2018-06-19T01:23:00Z</dcterms:created>
  <dc:creator>Administrator</dc:creator>
  <cp:lastModifiedBy>郭俊</cp:lastModifiedBy>
  <dcterms:modified xsi:type="dcterms:W3CDTF">2025-10-12T01:43:09Z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4069566D138842E891463188469BD760_13</vt:lpwstr>
  </property>
  <property fmtid="{D5CDD505-2E9C-101B-9397-08002B2CF9AE}" pid="4" name="KSOTemplateDocerSaveRecord">
    <vt:lpwstr>eyJoZGlkIjoiMzEwNTM5NzYwMDRjMzkwZTVkZjY2ODkwMGIxNGU0OTUiLCJ1c2VySWQiOiIzMzY1NDc2ODEifQ==</vt:lpwstr>
  </property>
</Properties>
</file>